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584" w:rsidRDefault="00425584" w:rsidP="00425584">
      <w:pPr>
        <w:jc w:val="both"/>
        <w:rPr>
          <w:sz w:val="20"/>
          <w:szCs w:val="20"/>
        </w:rPr>
      </w:pPr>
    </w:p>
    <w:p w:rsidR="00425584" w:rsidRDefault="00425584" w:rsidP="009D303E">
      <w:pPr>
        <w:rPr>
          <w:b/>
        </w:rPr>
        <w:sectPr w:rsidR="00425584" w:rsidSect="00425584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425584" w:rsidRDefault="00425584" w:rsidP="009D303E">
      <w:pPr>
        <w:rPr>
          <w:b/>
        </w:rPr>
      </w:pPr>
    </w:p>
    <w:p w:rsidR="000363FA" w:rsidRPr="007B666F" w:rsidRDefault="000363FA" w:rsidP="00D51CA6">
      <w:pPr>
        <w:jc w:val="center"/>
        <w:rPr>
          <w:b/>
        </w:rPr>
      </w:pPr>
      <w:r w:rsidRPr="007B666F">
        <w:rPr>
          <w:b/>
        </w:rPr>
        <w:t>Перечень объектов муниципального имущества, подлежащего приватизации на аукционе</w:t>
      </w:r>
    </w:p>
    <w:p w:rsidR="000363FA" w:rsidRPr="000363FA" w:rsidRDefault="000363FA" w:rsidP="000363FA">
      <w:pPr>
        <w:jc w:val="both"/>
        <w:rPr>
          <w:b/>
          <w:sz w:val="20"/>
          <w:szCs w:val="20"/>
        </w:rPr>
      </w:pPr>
    </w:p>
    <w:p w:rsidR="000363FA" w:rsidRPr="000363FA" w:rsidRDefault="000363FA" w:rsidP="000363FA">
      <w:pPr>
        <w:jc w:val="both"/>
        <w:rPr>
          <w:sz w:val="20"/>
          <w:szCs w:val="20"/>
        </w:rPr>
      </w:pPr>
      <w:r w:rsidRPr="000363FA">
        <w:rPr>
          <w:b/>
          <w:sz w:val="20"/>
          <w:szCs w:val="20"/>
        </w:rPr>
        <w:t>Продавец:</w:t>
      </w:r>
      <w:r w:rsidRPr="000363FA">
        <w:rPr>
          <w:sz w:val="20"/>
          <w:szCs w:val="20"/>
        </w:rPr>
        <w:t xml:space="preserve"> Администрация муниципального образования Алапаевское в лице Управления муниципальным имуществом, архитектурой и градостроительством Администрации муниципального образования Алапаевское</w:t>
      </w:r>
    </w:p>
    <w:p w:rsidR="000363FA" w:rsidRPr="000363FA" w:rsidRDefault="000363FA" w:rsidP="000363FA">
      <w:pPr>
        <w:jc w:val="both"/>
        <w:rPr>
          <w:sz w:val="20"/>
          <w:szCs w:val="20"/>
        </w:rPr>
      </w:pPr>
    </w:p>
    <w:p w:rsidR="000363FA" w:rsidRDefault="000363FA" w:rsidP="008E6E06">
      <w:pPr>
        <w:jc w:val="both"/>
        <w:rPr>
          <w:sz w:val="20"/>
          <w:szCs w:val="20"/>
        </w:rPr>
      </w:pPr>
      <w:r w:rsidRPr="000363FA">
        <w:rPr>
          <w:b/>
          <w:sz w:val="20"/>
          <w:szCs w:val="20"/>
        </w:rPr>
        <w:t>Дата, время и место проведения торгов:</w:t>
      </w:r>
      <w:r w:rsidRPr="000363FA">
        <w:rPr>
          <w:sz w:val="20"/>
          <w:szCs w:val="20"/>
        </w:rPr>
        <w:t xml:space="preserve"> </w:t>
      </w:r>
      <w:r w:rsidR="00777734">
        <w:rPr>
          <w:sz w:val="20"/>
          <w:szCs w:val="20"/>
        </w:rPr>
        <w:t>12.08.2026</w:t>
      </w:r>
      <w:r w:rsidR="007B666F" w:rsidRPr="007B666F">
        <w:rPr>
          <w:sz w:val="20"/>
          <w:szCs w:val="20"/>
        </w:rPr>
        <w:t xml:space="preserve"> в 06-00 (МСК) (по местному времени в 08-00 час.) на электронной площадке в информационно-телекоммуникационной сети «Интернет» </w:t>
      </w:r>
      <w:hyperlink r:id="rId6" w:history="1">
        <w:r w:rsidR="007B666F" w:rsidRPr="007B666F">
          <w:rPr>
            <w:rStyle w:val="a3"/>
            <w:sz w:val="20"/>
            <w:szCs w:val="20"/>
          </w:rPr>
          <w:t>http://utp.sberbank-ast.ru</w:t>
        </w:r>
      </w:hyperlink>
      <w:r w:rsidR="007B666F" w:rsidRPr="007B666F">
        <w:rPr>
          <w:sz w:val="20"/>
          <w:szCs w:val="20"/>
        </w:rPr>
        <w:t xml:space="preserve"> номер процедуры на электронной площадке </w:t>
      </w:r>
      <w:r w:rsidR="00777734" w:rsidRPr="00777734">
        <w:rPr>
          <w:sz w:val="20"/>
          <w:szCs w:val="20"/>
        </w:rPr>
        <w:t>№ SBR012-2607090102</w:t>
      </w:r>
      <w:r w:rsidR="00777734">
        <w:rPr>
          <w:sz w:val="20"/>
          <w:szCs w:val="20"/>
        </w:rPr>
        <w:t>.</w:t>
      </w:r>
    </w:p>
    <w:p w:rsidR="000363FA" w:rsidRDefault="000363FA" w:rsidP="008E6E06">
      <w:pPr>
        <w:jc w:val="both"/>
        <w:rPr>
          <w:sz w:val="20"/>
          <w:szCs w:val="20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3357"/>
        <w:gridCol w:w="1985"/>
        <w:gridCol w:w="1701"/>
        <w:gridCol w:w="2268"/>
        <w:gridCol w:w="1984"/>
        <w:gridCol w:w="2835"/>
      </w:tblGrid>
      <w:tr w:rsidR="00777734" w:rsidRPr="00777734" w:rsidTr="00CB72C4">
        <w:trPr>
          <w:trHeight w:val="768"/>
        </w:trPr>
        <w:tc>
          <w:tcPr>
            <w:tcW w:w="896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№ лота</w:t>
            </w:r>
          </w:p>
        </w:tc>
        <w:tc>
          <w:tcPr>
            <w:tcW w:w="3357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Наименование лота</w:t>
            </w:r>
          </w:p>
        </w:tc>
        <w:tc>
          <w:tcPr>
            <w:tcW w:w="1985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Способ приватизации</w:t>
            </w:r>
          </w:p>
        </w:tc>
        <w:tc>
          <w:tcPr>
            <w:tcW w:w="2268" w:type="dxa"/>
            <w:shd w:val="clear" w:color="4F81BD" w:fill="4F81BD"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777734">
              <w:rPr>
                <w:b/>
                <w:bCs/>
                <w:color w:val="FFFFFF"/>
                <w:sz w:val="20"/>
                <w:szCs w:val="20"/>
              </w:rPr>
              <w:t>Начальная цена имущества</w:t>
            </w:r>
            <w:r w:rsidRPr="00777734">
              <w:rPr>
                <w:color w:val="FFFFFF" w:themeColor="background1"/>
                <w:sz w:val="20"/>
                <w:szCs w:val="20"/>
              </w:rPr>
              <w:t xml:space="preserve">, </w:t>
            </w:r>
            <w:proofErr w:type="spellStart"/>
            <w:r w:rsidRPr="00777734">
              <w:rPr>
                <w:b/>
                <w:color w:val="FFFFFF" w:themeColor="background1"/>
                <w:sz w:val="20"/>
                <w:szCs w:val="20"/>
              </w:rPr>
              <w:t>в.т.ч</w:t>
            </w:r>
            <w:proofErr w:type="spellEnd"/>
            <w:r w:rsidRPr="00777734">
              <w:rPr>
                <w:b/>
                <w:color w:val="FFFFFF" w:themeColor="background1"/>
                <w:sz w:val="20"/>
                <w:szCs w:val="20"/>
              </w:rPr>
              <w:t>. НДС (22%)</w:t>
            </w:r>
          </w:p>
        </w:tc>
        <w:tc>
          <w:tcPr>
            <w:tcW w:w="1984" w:type="dxa"/>
            <w:shd w:val="clear" w:color="4F81BD" w:fill="4F81BD"/>
            <w:hideMark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Цена сделки</w:t>
            </w:r>
          </w:p>
        </w:tc>
        <w:tc>
          <w:tcPr>
            <w:tcW w:w="2835" w:type="dxa"/>
            <w:shd w:val="clear" w:color="4F81BD" w:fill="4F81BD"/>
            <w:hideMark/>
          </w:tcPr>
          <w:p w:rsidR="00777734" w:rsidRPr="00777734" w:rsidRDefault="00CB72C4" w:rsidP="0077773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CB72C4">
              <w:rPr>
                <w:b/>
                <w:bCs/>
                <w:color w:val="FFFFFF"/>
                <w:sz w:val="20"/>
                <w:szCs w:val="20"/>
              </w:rPr>
              <w:t>Результат торгов/ФИО наименование юридического лица - участника предложившего наиболее высокую цену за имущество /участника продажи, который сделал предпоследнее предложение о цене имущества/ победителя торгов, лица, признанного единственным участником аукциона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7734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spacing w:after="240"/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Комплекс недвижимого имущества с системой наружного освещения: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1.Нежилые помещения, площадью 860,8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66:01:5701001:1402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2. Нежилые помещения площадью 104,4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66:01:5701001:1403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3. Система наружного освещения</w:t>
            </w:r>
          </w:p>
          <w:p w:rsidR="00777734" w:rsidRPr="00777734" w:rsidRDefault="00777734" w:rsidP="00777734">
            <w:pPr>
              <w:spacing w:after="240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4. Земельный участок, площадью 4388,0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66:01:5701001:212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Свердловская область, Алапаевский район, 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с. </w:t>
            </w:r>
            <w:proofErr w:type="spellStart"/>
            <w:r w:rsidRPr="00777734">
              <w:rPr>
                <w:bCs/>
                <w:sz w:val="20"/>
                <w:szCs w:val="20"/>
              </w:rPr>
              <w:t>Раскатиха</w:t>
            </w:r>
            <w:proofErr w:type="spellEnd"/>
            <w:r w:rsidRPr="00777734">
              <w:rPr>
                <w:bCs/>
                <w:sz w:val="20"/>
                <w:szCs w:val="20"/>
              </w:rPr>
              <w:t>, ул. Ленина, д. 24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1 402 133,00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(один миллион четыреста две тысячи сто тридцать три) рубля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331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368,50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66:01:4201001:293 с земельным участком, площадью 3005,0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>., кадастровый номер 66:01:4201001:153</w:t>
            </w:r>
          </w:p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spacing w:after="160" w:line="259" w:lineRule="auto"/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Свердловская область, Алапаевский район, с. </w:t>
            </w:r>
            <w:proofErr w:type="spellStart"/>
            <w:r w:rsidRPr="00777734">
              <w:rPr>
                <w:bCs/>
                <w:sz w:val="20"/>
                <w:szCs w:val="20"/>
              </w:rPr>
              <w:t>Клевакино</w:t>
            </w:r>
            <w:proofErr w:type="spellEnd"/>
            <w:r w:rsidRPr="00777734">
              <w:rPr>
                <w:bCs/>
                <w:sz w:val="20"/>
                <w:szCs w:val="20"/>
              </w:rPr>
              <w:t>, ул. Садовая, д. 2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762 476,00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(семьсот шестьдесят две тысячи четыреста семьдесят шесть)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430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68,9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66:01:4401001:79 с земельным участком, площадью 282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66:01:4401001:34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с. Ярославское, ул. Матвеева, д. 25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217 247,00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семнадцать тысяч двести сорок семь)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977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94,2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66:01:5801001:510 с земельным участком, площадью 207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66:01:5801001:509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Свердловская область, Алапаевский р-н, с. </w:t>
            </w:r>
            <w:proofErr w:type="spellStart"/>
            <w:r w:rsidRPr="00777734">
              <w:rPr>
                <w:bCs/>
                <w:sz w:val="20"/>
                <w:szCs w:val="20"/>
              </w:rPr>
              <w:t>Гостьково</w:t>
            </w:r>
            <w:proofErr w:type="spellEnd"/>
            <w:r w:rsidRPr="00777734">
              <w:rPr>
                <w:bCs/>
                <w:sz w:val="20"/>
                <w:szCs w:val="20"/>
              </w:rPr>
              <w:t>, ул. Ленина, д. 35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77734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 xml:space="preserve">219 457,00 </w:t>
            </w:r>
          </w:p>
          <w:p w:rsidR="00777734" w:rsidRPr="00777734" w:rsidRDefault="00777734" w:rsidP="007777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77734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(двести девятнадцать тысяч четыреста пятьдесят семь) рублей 00 копеек</w:t>
            </w:r>
          </w:p>
          <w:p w:rsidR="00777734" w:rsidRPr="00777734" w:rsidRDefault="00777734" w:rsidP="0077773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777734" w:rsidRPr="00777734" w:rsidTr="00CB72C4">
        <w:trPr>
          <w:trHeight w:val="1408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Здание конторы, площадью 114,8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66:01:2801001:545 с земельным участком, площадью 1402,0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66:01:2801001:210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с. Кировское, ул. Зеленая, д.3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448 320,00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(четыреста сорок восемь тысяч триста двадцать)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CB72C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448 320,00</w:t>
            </w:r>
          </w:p>
          <w:p w:rsidR="0077773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(четыреста сорок восемь тысяч триста двадцать) рублей 00 копеек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Пономарева Марина Николаевна</w:t>
            </w:r>
          </w:p>
        </w:tc>
      </w:tr>
      <w:tr w:rsidR="0077773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777734" w:rsidRPr="00777734" w:rsidRDefault="00777734" w:rsidP="0077773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42,0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66:01:2501001:155 с земельным участком, площадью 258,0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66:01:2501001:247 </w:t>
            </w:r>
          </w:p>
        </w:tc>
        <w:tc>
          <w:tcPr>
            <w:tcW w:w="1985" w:type="dxa"/>
            <w:shd w:val="clear" w:color="auto" w:fill="auto"/>
          </w:tcPr>
          <w:p w:rsidR="00777734" w:rsidRPr="00777734" w:rsidRDefault="00777734" w:rsidP="0077773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дер. Путилова, ул. Ленина, 19</w:t>
            </w:r>
          </w:p>
        </w:tc>
        <w:tc>
          <w:tcPr>
            <w:tcW w:w="1701" w:type="dxa"/>
            <w:shd w:val="clear" w:color="auto" w:fill="auto"/>
          </w:tcPr>
          <w:p w:rsidR="00777734" w:rsidRPr="00777734" w:rsidRDefault="00777734" w:rsidP="0077773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218 020,00</w:t>
            </w:r>
          </w:p>
          <w:p w:rsidR="00777734" w:rsidRPr="00777734" w:rsidRDefault="0077773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восемнадцать тысяч двадцать) 00 копеек</w:t>
            </w:r>
          </w:p>
        </w:tc>
        <w:tc>
          <w:tcPr>
            <w:tcW w:w="1984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777734" w:rsidRPr="00777734" w:rsidRDefault="00CB72C4" w:rsidP="0077773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помещение, общей площадью 157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66:01:4301001:236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д. Бутакова, ул. Советская, д. 9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117 144,00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(сто семнадцать тысяч сто сорок четыре) рубля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Нежилое здание, площадью 104,7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66:01:4101002:871 с земельным участком площадью 2875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 кадастровый номер 66:01:4101002:867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с. Костино, ул. Чапаева, д. 44б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97 650,00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(девяносто семь тысяч шестьсот пятьдесят)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 xml:space="preserve">Здание магазина, площадью 47,0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66:01:0000000:1317 с земельным участком, площадью 1184 </w:t>
            </w:r>
            <w:proofErr w:type="spellStart"/>
            <w:r w:rsidRPr="00777734">
              <w:rPr>
                <w:bCs/>
                <w:sz w:val="20"/>
                <w:szCs w:val="20"/>
              </w:rPr>
              <w:t>кв.м</w:t>
            </w:r>
            <w:proofErr w:type="spellEnd"/>
            <w:r w:rsidRPr="00777734">
              <w:rPr>
                <w:bCs/>
                <w:sz w:val="20"/>
                <w:szCs w:val="20"/>
              </w:rPr>
              <w:t xml:space="preserve">., кадастровый номер 66:01:2101001:166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bCs/>
                <w:sz w:val="20"/>
                <w:szCs w:val="20"/>
              </w:rPr>
              <w:t>Свердловская область, Алапаевский район, пос. Ельничная, ул. Станционная, д. 28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236 162,00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(двести тридцать шесть тысяч сто шестьдесят два) рубля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415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Нежилое здание, площадью 413,9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., кадастровый номер 66:01:2201001:73 с земельным участком площадью 2015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. кадастровый номер 66:01:2201001:69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bCs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Свердловская обл., Алапаевский р-н, п.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Гаранинка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>, ул. Союзов, 5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746 762,00 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(семьсот сорок шесть тысяч семьсот шестьдесят два) рубля 00 копеек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Комплекс недвижимого имущества:</w:t>
            </w: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1. Нежилое здание площадью 106,8 кв. м, в том числе: 1. Основное строение, площадь: 68,9 кв. м, литер А. 2. Теплый пристрой, площадь: 37,9 кв. м, кадастровый номер 66:01:4001001:148</w:t>
            </w: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2. Нежилое здание, кухня, общей площадью 32,5 кв. м, расположенное по адресу: Свердловская область, Алапаевский район, дер. Ячменева, ул. Новая, д. 13, корпус </w:t>
            </w:r>
            <w:proofErr w:type="gramStart"/>
            <w:r w:rsidRPr="00777734">
              <w:rPr>
                <w:rFonts w:eastAsia="Calibri"/>
                <w:color w:val="000000"/>
                <w:sz w:val="20"/>
                <w:szCs w:val="20"/>
              </w:rPr>
              <w:t>2,  кадастровый</w:t>
            </w:r>
            <w:proofErr w:type="gram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 номер 66:01:4001001:149</w:t>
            </w: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3. Земельный участок площадью 3090 кв. м,  кадастровый номер 66:01:4001001:62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Свердловская область, Алапаевский район, дер. Ячменева, ул. Новая, д. 13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324 528,00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(триста двадцать четыре тысячи пятьсот двадцать восемь)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324 528,00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(триста двадцать четыре тысячи пятьсот двадцать восемь) рублей 00 копеек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Ячменев Виктор Модестович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Комплекс недвижимого имущества: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1. Нежилое здание (часть здания пищеблока) общей площадью 66,5 кв. м, кадастровый номер 66:01:2101001:332, расположенный по адресу: Свердловская область, Алапаевский район, пос. Ельничная, ул. Береговая, д. 10-2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2. Нежилое здание (часть здания детского сада) общей площадью 87,5 кв. м, кадастровый номер 66:01:0000000:1316 по адресу: Свердловская область, Алапаевский район, пос. Ельничная, ул. Клубная, 19-1</w:t>
            </w:r>
            <w:r w:rsidRPr="00777734">
              <w:rPr>
                <w:rFonts w:eastAsia="Calibri"/>
                <w:color w:val="000000"/>
                <w:sz w:val="20"/>
                <w:szCs w:val="20"/>
              </w:rPr>
              <w:br/>
              <w:t>3. Нежилое здание (часть здания школы) общей площадью 319,1 кв. м, кадастровый номер 66:01:0000000:1335, по адресу: пос. Ельничная, ул. Клубная, 19-2</w:t>
            </w: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lastRenderedPageBreak/>
              <w:t>4. Земельный участок общей площадью 1182,0 кв. м, кадастровый номер 66:01:2101001:269</w:t>
            </w:r>
            <w:r w:rsidRPr="00777734">
              <w:t xml:space="preserve"> </w:t>
            </w:r>
            <w:r w:rsidRPr="00777734">
              <w:rPr>
                <w:rFonts w:eastAsia="Calibri"/>
                <w:color w:val="000000"/>
                <w:sz w:val="20"/>
                <w:szCs w:val="20"/>
              </w:rPr>
              <w:t>по адресу: пос. Ельничная, ул. Клубная, 19-1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lastRenderedPageBreak/>
              <w:t>Свердловская область, Алапаевский район, пос. Ельничная, ул. Береговая, д. 10-2;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ул. Клубная, 19-2;</w:t>
            </w: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</w:p>
          <w:p w:rsidR="00CB72C4" w:rsidRPr="00777734" w:rsidRDefault="00CB72C4" w:rsidP="00CB72C4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777734">
              <w:rPr>
                <w:rFonts w:eastAsia="Calibri"/>
                <w:color w:val="000000"/>
                <w:sz w:val="20"/>
                <w:szCs w:val="20"/>
              </w:rPr>
              <w:t>ул..</w:t>
            </w:r>
            <w:proofErr w:type="gramEnd"/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 Клубная, 19-1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589 775,00 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(пятьсот восемьдесят девять тысяч семьсот семьдесят пять)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2558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212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Нежилое здание, площадью 64,8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>., кадастровый номер 66:01:3601001:649 с земельным участком</w:t>
            </w: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r w:rsidRPr="00777734">
              <w:rPr>
                <w:color w:val="000000"/>
                <w:sz w:val="20"/>
                <w:szCs w:val="20"/>
              </w:rPr>
              <w:t xml:space="preserve">площадью 3 191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>, кадастровый номер 66:01:3601001:1285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Свердловская область, Алапаевский район, п.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Ясашная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>, ул. Защиты, д. 1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90 992,00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(девяносто тысяч девятьсот девяносто два) рубля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90 992,00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(девяносто тысяч девятьсот девяносто два) рубля 00 копеек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Жукова Татьяна Валентиновна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Помещение нежилое, площадью 585,4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 xml:space="preserve">., кадастровый номер 66:01:0000000:796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Свердловская обл., Алапаевский р-н, п. </w:t>
            </w:r>
            <w:proofErr w:type="spellStart"/>
            <w:r w:rsidRPr="00777734">
              <w:rPr>
                <w:color w:val="000000"/>
                <w:sz w:val="20"/>
                <w:szCs w:val="20"/>
              </w:rPr>
              <w:t>Бубчиково</w:t>
            </w:r>
            <w:proofErr w:type="spellEnd"/>
            <w:r w:rsidRPr="00777734">
              <w:rPr>
                <w:color w:val="000000"/>
                <w:sz w:val="20"/>
                <w:szCs w:val="20"/>
              </w:rPr>
              <w:t>, ул. Геологоразведчиков, 5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518 617,00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(пятьсот восемнадцать тысяч шестьсот семнадцать) рублей 00копеек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Не состоялся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B72C4">
              <w:rPr>
                <w:b/>
                <w:color w:val="000000"/>
                <w:sz w:val="20"/>
                <w:szCs w:val="20"/>
              </w:rPr>
              <w:t>признан не состоявшимся по причине отсутствия поданных заявок на участие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Автобус ПАЗ-32053, 2006 года выпуска, идентификационный номер (VIN) Х1N3205Е060010145, модель, номер двигателя 523400, 61024963, шасси б/н, кузов №60010145, цвет желтый, государственный регистрационный знак В165РА196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Свердловская область, Алапаевский район,   </w:t>
            </w:r>
          </w:p>
          <w:p w:rsidR="00CB72C4" w:rsidRPr="00777734" w:rsidRDefault="00CB72C4" w:rsidP="00CB72C4">
            <w:pPr>
              <w:spacing w:after="60"/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с. Нижняя Синячиха, ул. Устье, 11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37 700,00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(тридцать семь тысяч семьсот)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37 700,00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(тридцать семь тысяч семьсот) рублей 00 копеек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CB72C4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>Ботников</w:t>
            </w:r>
            <w:proofErr w:type="spellEnd"/>
            <w:r w:rsidRPr="00CB72C4">
              <w:rPr>
                <w:rFonts w:eastAsia="Calibri"/>
                <w:b/>
                <w:sz w:val="20"/>
                <w:szCs w:val="20"/>
                <w:lang w:eastAsia="en-US"/>
              </w:rPr>
              <w:t xml:space="preserve"> Артем Сергеевич</w:t>
            </w:r>
          </w:p>
        </w:tc>
      </w:tr>
      <w:tr w:rsidR="00CB72C4" w:rsidRPr="00777734" w:rsidTr="00CB72C4">
        <w:trPr>
          <w:trHeight w:val="1964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rFonts w:eastAsia="Calibri"/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>Автомобиль ГАЗ-3110 легковой седан, 1998 года выпуска, идентификационный номер (VIN) XTH311000W0133100, модель, номер двигателя 40620F W4001338, шасси №706568,</w:t>
            </w:r>
          </w:p>
          <w:p w:rsidR="00CB72C4" w:rsidRPr="00777734" w:rsidRDefault="00CB72C4" w:rsidP="00CB72C4">
            <w:pPr>
              <w:spacing w:after="60"/>
              <w:rPr>
                <w:color w:val="000000"/>
                <w:sz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кузов №W0133100, цвет синий, государственный регистрационный знак О837ВО96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spacing w:after="60"/>
              <w:rPr>
                <w:color w:val="000000"/>
                <w:sz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</w:rPr>
              <w:t xml:space="preserve">Свердловская область, Алапаевский район, с. </w:t>
            </w:r>
            <w:proofErr w:type="spellStart"/>
            <w:r w:rsidRPr="00777734">
              <w:rPr>
                <w:rFonts w:eastAsia="Calibri"/>
                <w:color w:val="000000"/>
                <w:sz w:val="20"/>
                <w:szCs w:val="20"/>
              </w:rPr>
              <w:t>Голубковское</w:t>
            </w:r>
            <w:proofErr w:type="spellEnd"/>
            <w:r w:rsidRPr="00777734">
              <w:rPr>
                <w:rFonts w:eastAsia="Calibri"/>
                <w:color w:val="000000"/>
                <w:sz w:val="20"/>
                <w:szCs w:val="20"/>
              </w:rPr>
              <w:t>, ул. 60 лет Октября, д. 9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</w:rPr>
            </w:pPr>
            <w:r w:rsidRPr="00777734">
              <w:rPr>
                <w:color w:val="000000"/>
                <w:sz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30 100,00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 (тридцать тысяч сто)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Default="00EF54BF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51 170,00</w:t>
            </w:r>
          </w:p>
          <w:p w:rsidR="00EF54BF" w:rsidRPr="00777734" w:rsidRDefault="00EF54BF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(пятьдесят одна тысяча сто семьдесят) рублей 00 копеек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EF54BF" w:rsidP="00CB72C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Корепанов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Дмитрий Андреевич</w:t>
            </w:r>
          </w:p>
        </w:tc>
      </w:tr>
      <w:tr w:rsidR="00CB72C4" w:rsidRPr="00777734" w:rsidTr="00CB72C4">
        <w:trPr>
          <w:trHeight w:val="701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Автомобиль ГАЗ-3102, 2008 года выпуска, идентификационный номер (VIN) Х9631020081417949, модель, номер двигателя 2.4-DOHC*007800317, шасси б/н, кузов №31020080166026, цвет белый, государственный регистрационный знак А924НС196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Свердловская область, г. Алапаевск, ул. Бочкарева, д. 73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</w:rPr>
            </w:pPr>
            <w:r w:rsidRPr="00777734">
              <w:rPr>
                <w:color w:val="000000"/>
                <w:sz w:val="20"/>
              </w:rPr>
              <w:t>Аукцион с подачей предложений о цене имущества в открытой форме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37 300,00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 (тридцать семь тысяч триста) рублей 00 копеек</w:t>
            </w:r>
          </w:p>
        </w:tc>
        <w:tc>
          <w:tcPr>
            <w:tcW w:w="1984" w:type="dxa"/>
            <w:shd w:val="clear" w:color="auto" w:fill="auto"/>
          </w:tcPr>
          <w:p w:rsidR="00CB72C4" w:rsidRDefault="00EF54BF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63 410,00</w:t>
            </w:r>
          </w:p>
          <w:p w:rsidR="00EF54BF" w:rsidRPr="00777734" w:rsidRDefault="00EF54BF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(шестьдесят три тысячи 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EF54BF" w:rsidP="00EF54BF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EF54BF">
              <w:rPr>
                <w:rFonts w:eastAsia="Calibri"/>
                <w:b/>
                <w:sz w:val="20"/>
                <w:szCs w:val="20"/>
                <w:lang w:eastAsia="en-US"/>
              </w:rPr>
              <w:t>Зорихин</w:t>
            </w:r>
            <w:proofErr w:type="spellEnd"/>
            <w:r w:rsidRPr="00EF54BF">
              <w:rPr>
                <w:rFonts w:eastAsia="Calibri"/>
                <w:b/>
                <w:sz w:val="20"/>
                <w:szCs w:val="20"/>
                <w:lang w:eastAsia="en-US"/>
              </w:rPr>
              <w:t xml:space="preserve"> Данил Александрович</w:t>
            </w:r>
          </w:p>
        </w:tc>
      </w:tr>
      <w:tr w:rsidR="00CB72C4" w:rsidRPr="00777734" w:rsidTr="00CB72C4">
        <w:trPr>
          <w:trHeight w:val="701"/>
        </w:trPr>
        <w:tc>
          <w:tcPr>
            <w:tcW w:w="896" w:type="dxa"/>
            <w:shd w:val="clear" w:color="auto" w:fill="auto"/>
          </w:tcPr>
          <w:p w:rsidR="00CB72C4" w:rsidRPr="00777734" w:rsidRDefault="00CB72C4" w:rsidP="00CB72C4">
            <w:pPr>
              <w:numPr>
                <w:ilvl w:val="0"/>
                <w:numId w:val="9"/>
              </w:numPr>
              <w:spacing w:after="200" w:line="276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7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rFonts w:eastAsia="Calibri"/>
                <w:color w:val="000000"/>
                <w:sz w:val="20"/>
                <w:szCs w:val="20"/>
                <w:lang w:eastAsia="en-US"/>
              </w:rPr>
              <w:t>Автомобиль ГАЗ-31105 легковой, 2008 года выпуска, идентификационный номер (</w:t>
            </w:r>
            <w:r w:rsidRPr="00777734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VIN</w:t>
            </w:r>
            <w:r w:rsidRPr="00777734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) Х9631105081414335, модель, номер двигателя 2,4L-DOHCЖ30970, кузов № 31105080182662, шасси б/н, цвет черно-синий, государственный регистрационный знак У281НУ96   </w:t>
            </w:r>
          </w:p>
        </w:tc>
        <w:tc>
          <w:tcPr>
            <w:tcW w:w="1985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 xml:space="preserve">г. Алапаевск, ул. </w:t>
            </w:r>
          </w:p>
          <w:p w:rsidR="00CB72C4" w:rsidRPr="00777734" w:rsidRDefault="00CB72C4" w:rsidP="00CB72C4">
            <w:pPr>
              <w:rPr>
                <w:color w:val="000000"/>
                <w:sz w:val="20"/>
                <w:szCs w:val="20"/>
              </w:rPr>
            </w:pPr>
            <w:r w:rsidRPr="00777734">
              <w:rPr>
                <w:color w:val="000000"/>
                <w:sz w:val="20"/>
                <w:szCs w:val="20"/>
              </w:rPr>
              <w:t>Р. Люксембург, 31</w:t>
            </w:r>
          </w:p>
        </w:tc>
        <w:tc>
          <w:tcPr>
            <w:tcW w:w="1701" w:type="dxa"/>
            <w:shd w:val="clear" w:color="auto" w:fill="auto"/>
          </w:tcPr>
          <w:p w:rsidR="00CB72C4" w:rsidRPr="00777734" w:rsidRDefault="00CB72C4" w:rsidP="00CB72C4">
            <w:pPr>
              <w:rPr>
                <w:color w:val="000000"/>
                <w:sz w:val="20"/>
              </w:rPr>
            </w:pPr>
            <w:r w:rsidRPr="00777734">
              <w:rPr>
                <w:color w:val="000000"/>
                <w:sz w:val="20"/>
              </w:rPr>
              <w:t>Аукцион с подачей предложений о цене имущества в открытой форм</w:t>
            </w:r>
          </w:p>
        </w:tc>
        <w:tc>
          <w:tcPr>
            <w:tcW w:w="2268" w:type="dxa"/>
          </w:tcPr>
          <w:p w:rsidR="00EF54BF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29 400,00 </w:t>
            </w:r>
          </w:p>
          <w:p w:rsidR="00CB72C4" w:rsidRPr="00777734" w:rsidRDefault="00CB72C4" w:rsidP="00CB72C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(двадцать девять тысяч четыреста) рублей 00 копеек</w:t>
            </w:r>
          </w:p>
        </w:tc>
        <w:tc>
          <w:tcPr>
            <w:tcW w:w="1984" w:type="dxa"/>
            <w:shd w:val="clear" w:color="auto" w:fill="auto"/>
          </w:tcPr>
          <w:p w:rsidR="00EF54BF" w:rsidRDefault="00EF54BF" w:rsidP="00EF54B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 xml:space="preserve">29 400,00 </w:t>
            </w:r>
          </w:p>
          <w:p w:rsidR="00CB72C4" w:rsidRPr="00777734" w:rsidRDefault="00EF54BF" w:rsidP="00EF54B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77734">
              <w:rPr>
                <w:b/>
                <w:color w:val="000000"/>
                <w:sz w:val="20"/>
                <w:szCs w:val="20"/>
              </w:rPr>
              <w:t>(двадцать девять тысяч четыреста) рублей 00 копеек</w:t>
            </w:r>
          </w:p>
        </w:tc>
        <w:tc>
          <w:tcPr>
            <w:tcW w:w="2835" w:type="dxa"/>
            <w:shd w:val="clear" w:color="auto" w:fill="auto"/>
          </w:tcPr>
          <w:p w:rsidR="00CB72C4" w:rsidRPr="00777734" w:rsidRDefault="00EF54BF" w:rsidP="00CB72C4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F54BF">
              <w:rPr>
                <w:rFonts w:eastAsia="Calibri"/>
                <w:b/>
                <w:sz w:val="20"/>
                <w:szCs w:val="20"/>
                <w:lang w:eastAsia="en-US"/>
              </w:rPr>
              <w:t>Дружинин Юрий Анатольевич</w:t>
            </w:r>
          </w:p>
        </w:tc>
      </w:tr>
    </w:tbl>
    <w:p w:rsidR="000363FA" w:rsidRPr="008E6E06" w:rsidRDefault="000363FA" w:rsidP="008E6E06">
      <w:pPr>
        <w:jc w:val="both"/>
        <w:rPr>
          <w:sz w:val="20"/>
          <w:szCs w:val="20"/>
        </w:rPr>
      </w:pPr>
    </w:p>
    <w:sectPr w:rsidR="000363FA" w:rsidRPr="008E6E06" w:rsidSect="00425584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7B10"/>
    <w:multiLevelType w:val="hybridMultilevel"/>
    <w:tmpl w:val="4D0AD5B4"/>
    <w:lvl w:ilvl="0" w:tplc="3F6EAE8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FD06AF"/>
    <w:multiLevelType w:val="hybridMultilevel"/>
    <w:tmpl w:val="B0D6ABA4"/>
    <w:lvl w:ilvl="0" w:tplc="BBA68892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9441EE"/>
    <w:multiLevelType w:val="hybridMultilevel"/>
    <w:tmpl w:val="21B8E45E"/>
    <w:lvl w:ilvl="0" w:tplc="5B985C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4B1430"/>
    <w:multiLevelType w:val="hybridMultilevel"/>
    <w:tmpl w:val="86D4E822"/>
    <w:lvl w:ilvl="0" w:tplc="690676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C450DC"/>
    <w:multiLevelType w:val="hybridMultilevel"/>
    <w:tmpl w:val="748203BA"/>
    <w:lvl w:ilvl="0" w:tplc="0CB4B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0F37"/>
    <w:multiLevelType w:val="hybridMultilevel"/>
    <w:tmpl w:val="65447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42CFB"/>
    <w:multiLevelType w:val="hybridMultilevel"/>
    <w:tmpl w:val="18E2F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4510B"/>
    <w:multiLevelType w:val="hybridMultilevel"/>
    <w:tmpl w:val="93E06AE6"/>
    <w:lvl w:ilvl="0" w:tplc="5860BD74">
      <w:start w:val="1"/>
      <w:numFmt w:val="decimal"/>
      <w:lvlText w:val="%1)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8" w15:restartNumberingAfterBreak="0">
    <w:nsid w:val="7C8964C9"/>
    <w:multiLevelType w:val="hybridMultilevel"/>
    <w:tmpl w:val="0C0A568C"/>
    <w:lvl w:ilvl="0" w:tplc="B964D0A8">
      <w:start w:val="1"/>
      <w:numFmt w:val="decimal"/>
      <w:lvlText w:val="%1)"/>
      <w:lvlJc w:val="left"/>
      <w:pPr>
        <w:ind w:left="254" w:hanging="360"/>
      </w:pPr>
      <w:rPr>
        <w:rFonts w:ascii="Times New Roman" w:hAnsi="Times New Roman" w:cs="Times New Roman" w:hint="default"/>
        <w:b w:val="0"/>
        <w:color w:val="333333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D7"/>
    <w:rsid w:val="000257B6"/>
    <w:rsid w:val="000363FA"/>
    <w:rsid w:val="00164D7B"/>
    <w:rsid w:val="001C28BF"/>
    <w:rsid w:val="001E5D93"/>
    <w:rsid w:val="002632CF"/>
    <w:rsid w:val="00347937"/>
    <w:rsid w:val="00425584"/>
    <w:rsid w:val="00495291"/>
    <w:rsid w:val="004A1568"/>
    <w:rsid w:val="00635C6C"/>
    <w:rsid w:val="00664899"/>
    <w:rsid w:val="00684930"/>
    <w:rsid w:val="00763A43"/>
    <w:rsid w:val="00776DC5"/>
    <w:rsid w:val="00777734"/>
    <w:rsid w:val="007B42DE"/>
    <w:rsid w:val="007B666F"/>
    <w:rsid w:val="007E719C"/>
    <w:rsid w:val="007F23D7"/>
    <w:rsid w:val="008363A8"/>
    <w:rsid w:val="008E6E06"/>
    <w:rsid w:val="00944742"/>
    <w:rsid w:val="009D303E"/>
    <w:rsid w:val="009D4720"/>
    <w:rsid w:val="00AB33B7"/>
    <w:rsid w:val="00BC7EB4"/>
    <w:rsid w:val="00CB72C4"/>
    <w:rsid w:val="00D24432"/>
    <w:rsid w:val="00D24B11"/>
    <w:rsid w:val="00D51CA6"/>
    <w:rsid w:val="00D601EE"/>
    <w:rsid w:val="00D95C58"/>
    <w:rsid w:val="00DA2E6F"/>
    <w:rsid w:val="00DA654A"/>
    <w:rsid w:val="00DB40E9"/>
    <w:rsid w:val="00DD00C7"/>
    <w:rsid w:val="00E512B3"/>
    <w:rsid w:val="00E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56D5"/>
  <w15:docId w15:val="{04A3D365-726C-4BE9-9A12-6B324794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E6E06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8E6E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E6E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E71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71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s-el-code-term">
    <w:name w:val="es-el-code-term"/>
    <w:basedOn w:val="a0"/>
    <w:rsid w:val="00036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2F122-18B7-4FF5-91DA-332BAF58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7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2026-08-17T11:08:00Z</cp:lastPrinted>
  <dcterms:created xsi:type="dcterms:W3CDTF">2023-11-08T05:24:00Z</dcterms:created>
  <dcterms:modified xsi:type="dcterms:W3CDTF">2026-08-21T08:48:00Z</dcterms:modified>
</cp:coreProperties>
</file>